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A05" w:rsidRPr="000C5A05" w:rsidRDefault="00980418" w:rsidP="000C5A05">
      <w:pPr>
        <w:spacing w:after="0" w:line="240" w:lineRule="auto"/>
        <w:jc w:val="right"/>
        <w:rPr>
          <w:rFonts w:eastAsia="Times New Roman" w:cs="Tahoma"/>
          <w:b/>
          <w:bCs/>
          <w:sz w:val="18"/>
          <w:szCs w:val="18"/>
          <w:lang w:eastAsia="pl-PL"/>
        </w:rPr>
      </w:pPr>
      <w:r w:rsidRPr="00B84A2C">
        <w:rPr>
          <w:rFonts w:eastAsia="Times New Roman" w:cstheme="minorHAnsi"/>
          <w:b/>
          <w:bCs/>
          <w:lang w:eastAsia="pl-PL"/>
        </w:rPr>
        <w:t xml:space="preserve">                                                    </w:t>
      </w:r>
      <w:r w:rsidR="000C5A05" w:rsidRPr="000C5A05">
        <w:rPr>
          <w:rFonts w:eastAsia="Times New Roman" w:cs="Tahoma"/>
          <w:b/>
          <w:bCs/>
          <w:sz w:val="18"/>
          <w:szCs w:val="18"/>
          <w:lang w:eastAsia="pl-PL"/>
        </w:rPr>
        <w:t>Załącznik do Zarządzenia nr</w:t>
      </w:r>
      <w:r w:rsidR="000700C1">
        <w:rPr>
          <w:rFonts w:eastAsia="Times New Roman" w:cs="Tahoma"/>
          <w:b/>
          <w:bCs/>
          <w:sz w:val="18"/>
          <w:szCs w:val="18"/>
          <w:lang w:eastAsia="pl-PL"/>
        </w:rPr>
        <w:t>2</w:t>
      </w:r>
      <w:bookmarkStart w:id="0" w:name="_GoBack"/>
      <w:bookmarkEnd w:id="0"/>
      <w:r w:rsidR="000C5A05" w:rsidRPr="000C5A05">
        <w:rPr>
          <w:rFonts w:eastAsia="Times New Roman" w:cs="Tahoma"/>
          <w:b/>
          <w:bCs/>
          <w:sz w:val="18"/>
          <w:szCs w:val="18"/>
          <w:lang w:eastAsia="pl-PL"/>
        </w:rPr>
        <w:t>/2020</w:t>
      </w:r>
    </w:p>
    <w:p w:rsidR="000C5A05" w:rsidRPr="000C5A05" w:rsidRDefault="000C5A05" w:rsidP="000C5A05">
      <w:pPr>
        <w:spacing w:after="0" w:line="240" w:lineRule="auto"/>
        <w:jc w:val="right"/>
        <w:rPr>
          <w:rFonts w:eastAsia="Times New Roman" w:cs="Tahoma"/>
          <w:b/>
          <w:bCs/>
          <w:sz w:val="18"/>
          <w:szCs w:val="18"/>
          <w:lang w:eastAsia="pl-PL"/>
        </w:rPr>
      </w:pPr>
      <w:r w:rsidRPr="000C5A05">
        <w:rPr>
          <w:rFonts w:eastAsia="Times New Roman" w:cs="Tahoma"/>
          <w:b/>
          <w:bCs/>
          <w:sz w:val="18"/>
          <w:szCs w:val="18"/>
          <w:lang w:eastAsia="pl-PL"/>
        </w:rPr>
        <w:t xml:space="preserve">Dyrektora Publicznego Przedszkola nr3 </w:t>
      </w:r>
    </w:p>
    <w:p w:rsidR="000C5A05" w:rsidRPr="000C5A05" w:rsidRDefault="000C5A05" w:rsidP="000C5A05">
      <w:pPr>
        <w:spacing w:after="0" w:line="240" w:lineRule="auto"/>
        <w:jc w:val="right"/>
        <w:rPr>
          <w:rFonts w:eastAsia="Times New Roman" w:cs="Tahoma"/>
          <w:b/>
          <w:bCs/>
          <w:sz w:val="18"/>
          <w:szCs w:val="18"/>
          <w:lang w:eastAsia="pl-PL"/>
        </w:rPr>
      </w:pPr>
      <w:r w:rsidRPr="000C5A05">
        <w:rPr>
          <w:rFonts w:eastAsia="Times New Roman" w:cs="Tahoma"/>
          <w:b/>
          <w:bCs/>
          <w:sz w:val="18"/>
          <w:szCs w:val="18"/>
          <w:lang w:eastAsia="pl-PL"/>
        </w:rPr>
        <w:t>w Jastrzębiu -Zdroju</w:t>
      </w: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6D376E" w:rsidRPr="000C5A05" w:rsidRDefault="000C5A05" w:rsidP="006D376E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  <w:r w:rsidRPr="000C5A05">
        <w:rPr>
          <w:rFonts w:eastAsia="Times New Roman" w:cs="Tahoma"/>
          <w:b/>
          <w:bCs/>
          <w:sz w:val="36"/>
          <w:lang w:eastAsia="pl-PL"/>
        </w:rPr>
        <w:t xml:space="preserve">Regulamin </w:t>
      </w:r>
      <w:r w:rsidR="00BC4861">
        <w:rPr>
          <w:rFonts w:eastAsia="Times New Roman" w:cs="Tahoma"/>
          <w:b/>
          <w:bCs/>
          <w:sz w:val="36"/>
          <w:lang w:eastAsia="pl-PL"/>
        </w:rPr>
        <w:t xml:space="preserve">organizacji dyżuru </w:t>
      </w:r>
      <w:r w:rsidR="006D376E" w:rsidRPr="000C5A05">
        <w:rPr>
          <w:rFonts w:eastAsia="Times New Roman" w:cs="Tahoma"/>
          <w:b/>
          <w:bCs/>
          <w:sz w:val="36"/>
          <w:lang w:eastAsia="pl-PL"/>
        </w:rPr>
        <w:t>wakac</w:t>
      </w:r>
      <w:r w:rsidR="00BC4861">
        <w:rPr>
          <w:rFonts w:eastAsia="Times New Roman" w:cs="Tahoma"/>
          <w:b/>
          <w:bCs/>
          <w:sz w:val="36"/>
          <w:lang w:eastAsia="pl-PL"/>
        </w:rPr>
        <w:t>y</w:t>
      </w:r>
      <w:r w:rsidR="006D376E" w:rsidRPr="000C5A05">
        <w:rPr>
          <w:rFonts w:eastAsia="Times New Roman" w:cs="Tahoma"/>
          <w:b/>
          <w:bCs/>
          <w:sz w:val="36"/>
          <w:lang w:eastAsia="pl-PL"/>
        </w:rPr>
        <w:t>j</w:t>
      </w:r>
      <w:r w:rsidR="00BC4861">
        <w:rPr>
          <w:rFonts w:eastAsia="Times New Roman" w:cs="Tahoma"/>
          <w:b/>
          <w:bCs/>
          <w:sz w:val="36"/>
          <w:lang w:eastAsia="pl-PL"/>
        </w:rPr>
        <w:t>nego</w:t>
      </w:r>
    </w:p>
    <w:p w:rsidR="000C5A05" w:rsidRPr="000C5A05" w:rsidRDefault="006D376E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  <w:r>
        <w:rPr>
          <w:rFonts w:eastAsia="Times New Roman" w:cs="Tahoma"/>
          <w:b/>
          <w:bCs/>
          <w:sz w:val="36"/>
          <w:lang w:eastAsia="pl-PL"/>
        </w:rPr>
        <w:t xml:space="preserve">w </w:t>
      </w:r>
      <w:r w:rsidR="000C5A05" w:rsidRPr="000C5A05">
        <w:rPr>
          <w:rFonts w:eastAsia="Times New Roman" w:cs="Tahoma"/>
          <w:b/>
          <w:bCs/>
          <w:sz w:val="36"/>
          <w:lang w:eastAsia="pl-PL"/>
        </w:rPr>
        <w:t>Publiczn</w:t>
      </w:r>
      <w:r>
        <w:rPr>
          <w:rFonts w:eastAsia="Times New Roman" w:cs="Tahoma"/>
          <w:b/>
          <w:bCs/>
          <w:sz w:val="36"/>
          <w:lang w:eastAsia="pl-PL"/>
        </w:rPr>
        <w:t>ym</w:t>
      </w:r>
      <w:r w:rsidR="000C5A05" w:rsidRPr="000C5A05">
        <w:rPr>
          <w:rFonts w:eastAsia="Times New Roman" w:cs="Tahoma"/>
          <w:b/>
          <w:bCs/>
          <w:sz w:val="36"/>
          <w:lang w:eastAsia="pl-PL"/>
        </w:rPr>
        <w:t xml:space="preserve"> Przedszkol</w:t>
      </w:r>
      <w:r>
        <w:rPr>
          <w:rFonts w:eastAsia="Times New Roman" w:cs="Tahoma"/>
          <w:b/>
          <w:bCs/>
          <w:sz w:val="36"/>
          <w:lang w:eastAsia="pl-PL"/>
        </w:rPr>
        <w:t>u</w:t>
      </w:r>
      <w:r w:rsidR="000C5A05" w:rsidRPr="000C5A05">
        <w:rPr>
          <w:rFonts w:eastAsia="Times New Roman" w:cs="Tahoma"/>
          <w:b/>
          <w:bCs/>
          <w:sz w:val="36"/>
          <w:lang w:eastAsia="pl-PL"/>
        </w:rPr>
        <w:t xml:space="preserve"> nr 3</w:t>
      </w: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  <w:r w:rsidRPr="000C5A05">
        <w:rPr>
          <w:rFonts w:eastAsia="Times New Roman" w:cs="Tahoma"/>
          <w:b/>
          <w:bCs/>
          <w:sz w:val="36"/>
          <w:lang w:eastAsia="pl-PL"/>
        </w:rPr>
        <w:t xml:space="preserve"> w Jastrzębiu-Zdroju </w:t>
      </w: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101501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  <w:r>
        <w:rPr>
          <w:rFonts w:eastAsia="Times New Roman" w:cstheme="minorHAnsi"/>
          <w:b/>
          <w:bCs/>
          <w:color w:val="6C546C"/>
          <w:sz w:val="20"/>
          <w:szCs w:val="20"/>
          <w:lang w:eastAsia="pl-PL"/>
        </w:rPr>
        <w:t xml:space="preserve"> </w:t>
      </w: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sz w:val="36"/>
          <w:lang w:eastAsia="pl-PL"/>
        </w:rPr>
      </w:pPr>
    </w:p>
    <w:p w:rsidR="000C5A05" w:rsidRPr="000C5A05" w:rsidRDefault="000C5A05" w:rsidP="000C5A0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:rsidR="000C5A05" w:rsidRPr="000C5A05" w:rsidRDefault="000C5A05" w:rsidP="00101501">
      <w:pPr>
        <w:spacing w:after="0" w:line="240" w:lineRule="atLeast"/>
        <w:rPr>
          <w:rFonts w:eastAsia="Times New Roman" w:cstheme="minorHAnsi"/>
          <w:sz w:val="20"/>
          <w:szCs w:val="20"/>
          <w:lang w:eastAsia="pl-PL"/>
        </w:rPr>
      </w:pPr>
      <w:r w:rsidRPr="000C5A05">
        <w:rPr>
          <w:rFonts w:eastAsia="Times New Roman" w:cstheme="minorHAnsi"/>
          <w:sz w:val="20"/>
          <w:szCs w:val="20"/>
          <w:lang w:eastAsia="pl-PL"/>
        </w:rPr>
        <w:t xml:space="preserve">Podstawa prawna: </w:t>
      </w:r>
    </w:p>
    <w:p w:rsidR="000C5A05" w:rsidRPr="00101501" w:rsidRDefault="000C5A05" w:rsidP="00101501">
      <w:pPr>
        <w:tabs>
          <w:tab w:val="left" w:pos="284"/>
        </w:tabs>
        <w:spacing w:after="0" w:line="240" w:lineRule="atLeast"/>
        <w:jc w:val="both"/>
        <w:rPr>
          <w:rFonts w:eastAsia="Times New Roman" w:cstheme="minorHAnsi"/>
          <w:sz w:val="18"/>
          <w:szCs w:val="18"/>
          <w:lang w:eastAsia="pl-PL"/>
        </w:rPr>
      </w:pPr>
      <w:r w:rsidRPr="000C5A05">
        <w:rPr>
          <w:rFonts w:eastAsia="Times New Roman" w:cstheme="minorHAnsi"/>
          <w:sz w:val="18"/>
          <w:szCs w:val="18"/>
          <w:lang w:eastAsia="pl-PL"/>
        </w:rPr>
        <w:t>1.</w:t>
      </w:r>
      <w:r w:rsidR="00101501">
        <w:rPr>
          <w:rFonts w:eastAsia="Times New Roman" w:cstheme="minorHAnsi"/>
          <w:sz w:val="18"/>
          <w:szCs w:val="18"/>
          <w:lang w:eastAsia="pl-PL"/>
        </w:rPr>
        <w:t xml:space="preserve">   </w:t>
      </w:r>
      <w:r w:rsidRPr="000C5A05">
        <w:rPr>
          <w:rFonts w:eastAsia="Times New Roman" w:cstheme="minorHAnsi"/>
          <w:sz w:val="18"/>
          <w:szCs w:val="18"/>
          <w:lang w:eastAsia="pl-PL"/>
        </w:rPr>
        <w:t>Ustawa z dnia 14 grudnia 201</w:t>
      </w:r>
      <w:r w:rsidR="00BB4304">
        <w:rPr>
          <w:rFonts w:eastAsia="Times New Roman" w:cstheme="minorHAnsi"/>
          <w:sz w:val="18"/>
          <w:szCs w:val="18"/>
          <w:lang w:eastAsia="pl-PL"/>
        </w:rPr>
        <w:t>6</w:t>
      </w:r>
      <w:r w:rsidRPr="000C5A05">
        <w:rPr>
          <w:rFonts w:eastAsia="Times New Roman" w:cstheme="minorHAnsi"/>
          <w:sz w:val="18"/>
          <w:szCs w:val="18"/>
          <w:lang w:eastAsia="pl-PL"/>
        </w:rPr>
        <w:t>r. Prawo oświatowe</w:t>
      </w:r>
      <w:r w:rsidRPr="00101501">
        <w:rPr>
          <w:rFonts w:eastAsia="Times New Roman" w:cstheme="minorHAnsi"/>
          <w:sz w:val="18"/>
          <w:szCs w:val="18"/>
          <w:lang w:eastAsia="pl-PL"/>
        </w:rPr>
        <w:t xml:space="preserve"> (Dz.U. z 2019r. poz. 1148,</w:t>
      </w:r>
      <w:r w:rsidR="00C058FC">
        <w:rPr>
          <w:rFonts w:eastAsia="Times New Roman" w:cstheme="minorHAnsi"/>
          <w:sz w:val="18"/>
          <w:szCs w:val="18"/>
          <w:lang w:eastAsia="pl-PL"/>
        </w:rPr>
        <w:t xml:space="preserve"> ze zm.</w:t>
      </w:r>
      <w:r w:rsidRPr="00101501">
        <w:rPr>
          <w:rFonts w:eastAsia="Times New Roman" w:cstheme="minorHAnsi"/>
          <w:sz w:val="18"/>
          <w:szCs w:val="18"/>
          <w:lang w:eastAsia="pl-PL"/>
        </w:rPr>
        <w:t>)</w:t>
      </w:r>
      <w:r w:rsidRPr="000C5A05">
        <w:rPr>
          <w:rFonts w:eastAsia="Times New Roman" w:cstheme="minorHAnsi"/>
          <w:sz w:val="18"/>
          <w:szCs w:val="18"/>
          <w:lang w:eastAsia="pl-PL"/>
        </w:rPr>
        <w:t xml:space="preserve"> </w:t>
      </w:r>
    </w:p>
    <w:p w:rsidR="000C5A05" w:rsidRPr="00101501" w:rsidRDefault="000C5A05" w:rsidP="00101501">
      <w:pPr>
        <w:pStyle w:val="Akapitzlist"/>
        <w:numPr>
          <w:ilvl w:val="0"/>
          <w:numId w:val="2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101501">
        <w:rPr>
          <w:rFonts w:eastAsia="Times New Roman" w:cstheme="minorHAnsi"/>
          <w:sz w:val="20"/>
          <w:szCs w:val="20"/>
          <w:lang w:eastAsia="pl-PL"/>
        </w:rPr>
        <w:t>Statut  Publicznego Przedszkola nr 3 w Jastrzębiu-Zdroju</w:t>
      </w:r>
    </w:p>
    <w:p w:rsidR="000C5A05" w:rsidRPr="000C5A05" w:rsidRDefault="000C5A05" w:rsidP="00101501">
      <w:pPr>
        <w:widowControl w:val="0"/>
        <w:numPr>
          <w:ilvl w:val="0"/>
          <w:numId w:val="19"/>
        </w:numPr>
        <w:suppressAutoHyphens/>
        <w:spacing w:after="0" w:line="240" w:lineRule="atLeast"/>
        <w:ind w:left="284" w:right="57" w:hanging="284"/>
        <w:jc w:val="both"/>
        <w:rPr>
          <w:rFonts w:eastAsiaTheme="minorEastAsia" w:cstheme="minorHAnsi"/>
          <w:b/>
          <w:sz w:val="20"/>
          <w:szCs w:val="20"/>
          <w:lang w:eastAsia="pl-PL"/>
        </w:rPr>
      </w:pPr>
      <w:r w:rsidRPr="000C5A05">
        <w:rPr>
          <w:rFonts w:eastAsiaTheme="minorEastAsia" w:cstheme="minorHAnsi"/>
          <w:sz w:val="20"/>
          <w:szCs w:val="20"/>
          <w:lang w:eastAsia="pl-PL"/>
        </w:rPr>
        <w:t xml:space="preserve">Uchwałą nr II.4.2018 Rady Miasta Jastrzębie–Zdrój z dnia 25.01.2018 w sprawie ustalenia opłat za świadczenia w publicznych przedszkolach prowadzonych przez Miasto Jastrzębie–Zdrój (Dz. U. Śl. 2018 poz. 768). </w:t>
      </w:r>
    </w:p>
    <w:p w:rsidR="000C5A05" w:rsidRPr="000C5A05" w:rsidRDefault="000C5A05" w:rsidP="00101501">
      <w:pPr>
        <w:spacing w:after="0" w:line="240" w:lineRule="atLeast"/>
        <w:ind w:left="284" w:hanging="284"/>
        <w:rPr>
          <w:rFonts w:ascii="Arial" w:eastAsia="Times New Roman" w:hAnsi="Arial" w:cs="Arial"/>
          <w:lang w:eastAsia="pl-PL"/>
        </w:rPr>
      </w:pPr>
    </w:p>
    <w:p w:rsidR="00101501" w:rsidRDefault="00980418" w:rsidP="00980418">
      <w:pPr>
        <w:spacing w:beforeAutospacing="1" w:afterAutospacing="1" w:line="240" w:lineRule="auto"/>
        <w:ind w:left="737"/>
        <w:rPr>
          <w:rFonts w:eastAsia="Times New Roman" w:cstheme="minorHAnsi"/>
          <w:b/>
          <w:bCs/>
          <w:lang w:eastAsia="pl-PL"/>
        </w:rPr>
      </w:pPr>
      <w:r w:rsidRPr="00B84A2C">
        <w:rPr>
          <w:rFonts w:eastAsia="Times New Roman" w:cstheme="minorHAnsi"/>
          <w:b/>
          <w:bCs/>
          <w:lang w:eastAsia="pl-PL"/>
        </w:rPr>
        <w:t xml:space="preserve">                </w:t>
      </w:r>
    </w:p>
    <w:p w:rsidR="00101501" w:rsidRDefault="00101501" w:rsidP="00980418">
      <w:pPr>
        <w:spacing w:beforeAutospacing="1" w:afterAutospacing="1" w:line="240" w:lineRule="auto"/>
        <w:ind w:left="737"/>
        <w:rPr>
          <w:rFonts w:eastAsia="Times New Roman" w:cstheme="minorHAnsi"/>
          <w:b/>
          <w:bCs/>
          <w:lang w:eastAsia="pl-PL"/>
        </w:rPr>
      </w:pPr>
    </w:p>
    <w:p w:rsidR="00980418" w:rsidRPr="00B84A2C" w:rsidRDefault="00101501" w:rsidP="00101501">
      <w:pPr>
        <w:spacing w:beforeAutospacing="1" w:afterAutospacing="1" w:line="240" w:lineRule="auto"/>
        <w:ind w:left="737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lastRenderedPageBreak/>
        <w:t xml:space="preserve">                            </w:t>
      </w:r>
      <w:r w:rsidR="006A3244">
        <w:rPr>
          <w:rFonts w:eastAsia="Times New Roman" w:cstheme="minorHAnsi"/>
          <w:b/>
          <w:bCs/>
          <w:lang w:eastAsia="pl-PL"/>
        </w:rPr>
        <w:t xml:space="preserve">                        </w:t>
      </w:r>
      <w:r>
        <w:rPr>
          <w:rFonts w:eastAsia="Times New Roman" w:cstheme="minorHAnsi"/>
          <w:b/>
          <w:bCs/>
          <w:lang w:eastAsia="pl-PL"/>
        </w:rPr>
        <w:t xml:space="preserve">             </w:t>
      </w:r>
      <w:r w:rsidR="00980418" w:rsidRPr="00B84A2C">
        <w:rPr>
          <w:rFonts w:eastAsia="Times New Roman" w:cstheme="minorHAnsi"/>
          <w:b/>
          <w:bCs/>
          <w:lang w:eastAsia="pl-PL"/>
        </w:rPr>
        <w:t>§1.</w:t>
      </w:r>
    </w:p>
    <w:p w:rsidR="00980418" w:rsidRPr="00B84A2C" w:rsidRDefault="00980418" w:rsidP="00980418">
      <w:pPr>
        <w:numPr>
          <w:ilvl w:val="0"/>
          <w:numId w:val="1"/>
        </w:numPr>
        <w:tabs>
          <w:tab w:val="clear" w:pos="1080"/>
          <w:tab w:val="num" w:pos="0"/>
        </w:tabs>
        <w:spacing w:beforeAutospacing="1" w:afterAutospacing="1" w:line="240" w:lineRule="auto"/>
        <w:ind w:left="426" w:hanging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Organ  Prowadzący ustala coroczny harmonogram, według którego Publiczne Przedszkola w Jastrzębiu-Zdroju pełnią w okresie wakacyjnym dyżury.</w:t>
      </w:r>
    </w:p>
    <w:p w:rsidR="00980418" w:rsidRPr="00B84A2C" w:rsidRDefault="00980418" w:rsidP="00980418">
      <w:pPr>
        <w:numPr>
          <w:ilvl w:val="0"/>
          <w:numId w:val="1"/>
        </w:numPr>
        <w:tabs>
          <w:tab w:val="clear" w:pos="1080"/>
          <w:tab w:val="num" w:pos="426"/>
        </w:tabs>
        <w:spacing w:beforeAutospacing="1" w:afterAutospacing="1" w:line="240" w:lineRule="auto"/>
        <w:ind w:left="426" w:hanging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Z obowiązku pełnienia dyżuru wakacyjnego zwolnione jest przedszkole ujęte w planie remontów, jeżeli zakres prac remontowych zagraża bezpieczeństwu dzieci lub całkowicie uniemożliwia pełnienie przez placówkę dyżuru.</w:t>
      </w:r>
    </w:p>
    <w:p w:rsidR="00980418" w:rsidRPr="00B84A2C" w:rsidRDefault="00980418" w:rsidP="00980418">
      <w:pPr>
        <w:numPr>
          <w:ilvl w:val="0"/>
          <w:numId w:val="1"/>
        </w:numPr>
        <w:tabs>
          <w:tab w:val="clear" w:pos="1080"/>
          <w:tab w:val="num" w:pos="426"/>
        </w:tabs>
        <w:spacing w:beforeAutospacing="1" w:afterAutospacing="1" w:line="240" w:lineRule="auto"/>
        <w:ind w:left="426" w:hanging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Harmonogram, o którym mowa w ust.1 podawany jest do publicznej wiadomości na stronie BIP Urzędu Miasta Jastrzębie-Zdrój.</w:t>
      </w:r>
    </w:p>
    <w:p w:rsidR="00980418" w:rsidRPr="00B84A2C" w:rsidRDefault="006A3244" w:rsidP="006A3244">
      <w:pPr>
        <w:tabs>
          <w:tab w:val="num" w:pos="426"/>
        </w:tabs>
        <w:spacing w:beforeAutospacing="1" w:afterAutospacing="1" w:line="240" w:lineRule="auto"/>
        <w:ind w:hanging="654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          </w:t>
      </w:r>
      <w:r w:rsidR="00980418" w:rsidRPr="00B84A2C">
        <w:rPr>
          <w:rFonts w:eastAsia="Times New Roman" w:cstheme="minorHAnsi"/>
          <w:b/>
          <w:bCs/>
          <w:lang w:eastAsia="pl-PL"/>
        </w:rPr>
        <w:t>§2.</w:t>
      </w:r>
    </w:p>
    <w:p w:rsidR="00980418" w:rsidRPr="00B84A2C" w:rsidRDefault="00980418" w:rsidP="00980418">
      <w:pPr>
        <w:tabs>
          <w:tab w:val="num" w:pos="142"/>
        </w:tabs>
        <w:spacing w:after="0" w:line="240" w:lineRule="auto"/>
        <w:ind w:left="426" w:hanging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1.    Dyrektor przedszkola podaje do wiadomości Rodziców, w ogólnie dostępnym miejscu (strona www,           tablica informacyjna w przedszkolu), z odpowiednim wyprzedzeniem- wykaz dyżurujących przedszkoli oraz zasady rekrutacji, sposób zgłaszania i terminy składania wniosków o przyjęcie dziecka do dyżurującego przedszkola.</w:t>
      </w:r>
    </w:p>
    <w:p w:rsidR="00980418" w:rsidRPr="00B84A2C" w:rsidRDefault="00980418" w:rsidP="009804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Na dyżur wakacyjny przyjmowane będą dzieci uczęszczające do przedszkola w bieżącym roku szkolnym, dla których Organem Prowadzącym jest Gmina Jastrzębie-Zdrój.</w:t>
      </w:r>
    </w:p>
    <w:p w:rsidR="00980418" w:rsidRPr="00B84A2C" w:rsidRDefault="00980418" w:rsidP="009804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Opieka w miesiącach wakacyjnych organizowana jest </w:t>
      </w:r>
      <w:r w:rsidRPr="00B84A2C">
        <w:rPr>
          <w:rFonts w:eastAsia="Times New Roman" w:cstheme="minorHAnsi"/>
          <w:b/>
          <w:bCs/>
          <w:u w:val="single"/>
          <w:lang w:eastAsia="pl-PL"/>
        </w:rPr>
        <w:t xml:space="preserve">w szczególności </w:t>
      </w:r>
      <w:r w:rsidRPr="00B84A2C">
        <w:rPr>
          <w:rFonts w:eastAsia="Times New Roman" w:cstheme="minorHAnsi"/>
          <w:lang w:eastAsia="pl-PL"/>
        </w:rPr>
        <w:t>dla tych dzieci, których oboje rodzice pracują.</w:t>
      </w:r>
    </w:p>
    <w:p w:rsidR="00980418" w:rsidRPr="00B84A2C" w:rsidRDefault="00980418" w:rsidP="009804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Przedszkole dyżurujące, organizuje opiekę dla dzieci z danego przedszkola oraz dzieci uczęszczające do przedszkoli w określonym dla placówki dyżurującej rejonie, który określony jest z uwzględnieniem przedszkoli zwolnionych w danym roku z dyżuru.</w:t>
      </w:r>
    </w:p>
    <w:p w:rsidR="00980418" w:rsidRPr="00B84A2C" w:rsidRDefault="00980418" w:rsidP="009804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W szczególnie uzasadnionych przypadkach, dyrektor dyżurującego przedszkola może podjąć decyzję </w:t>
      </w:r>
      <w:r w:rsidR="00B84A2C">
        <w:rPr>
          <w:rFonts w:eastAsia="Times New Roman" w:cstheme="minorHAnsi"/>
          <w:lang w:eastAsia="pl-PL"/>
        </w:rPr>
        <w:t xml:space="preserve">        </w:t>
      </w:r>
      <w:r w:rsidRPr="00B84A2C">
        <w:rPr>
          <w:rFonts w:eastAsia="Times New Roman" w:cstheme="minorHAnsi"/>
          <w:lang w:eastAsia="pl-PL"/>
        </w:rPr>
        <w:t>o przyjęciu dziecka na dyżur spoza swojego rejonu.</w:t>
      </w:r>
    </w:p>
    <w:p w:rsidR="00980418" w:rsidRPr="00B84A2C" w:rsidRDefault="00980418" w:rsidP="0098041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Okres dyżuru wakacyjnego nie jest okresem adaptacji dla dzieci, które będą uczęszczały do przedszkola w nowym roku szkolnym.</w:t>
      </w:r>
    </w:p>
    <w:p w:rsidR="00980418" w:rsidRPr="00B84A2C" w:rsidRDefault="006A3244" w:rsidP="006A3244">
      <w:pPr>
        <w:tabs>
          <w:tab w:val="num" w:pos="426"/>
        </w:tabs>
        <w:spacing w:beforeAutospacing="1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 </w:t>
      </w:r>
      <w:r w:rsidR="00980418" w:rsidRPr="00B84A2C">
        <w:rPr>
          <w:rFonts w:eastAsia="Times New Roman" w:cstheme="minorHAnsi"/>
          <w:b/>
          <w:bCs/>
          <w:lang w:eastAsia="pl-PL"/>
        </w:rPr>
        <w:t>§3.</w:t>
      </w:r>
    </w:p>
    <w:p w:rsidR="00980418" w:rsidRPr="00B84A2C" w:rsidRDefault="00980418" w:rsidP="00980418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65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Rekrutacja na dyżur wakacyjny przebiega wg następującego harmonogramu:</w:t>
      </w:r>
    </w:p>
    <w:p w:rsidR="00980418" w:rsidRPr="00B84A2C" w:rsidRDefault="00980418" w:rsidP="00980418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29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Przedszkole dyżurujące będzie przyjmowało zgłoszenia na tzw. „Liście dzieci na okres wakacyjny” </w:t>
      </w:r>
      <w:r w:rsidR="00B84A2C">
        <w:rPr>
          <w:rFonts w:eastAsia="Times New Roman" w:cstheme="minorHAnsi"/>
          <w:lang w:eastAsia="pl-PL"/>
        </w:rPr>
        <w:t xml:space="preserve"> </w:t>
      </w:r>
      <w:r w:rsidRPr="00B84A2C">
        <w:rPr>
          <w:rFonts w:eastAsia="Times New Roman" w:cstheme="minorHAnsi"/>
          <w:b/>
          <w:bCs/>
          <w:lang w:eastAsia="pl-PL"/>
        </w:rPr>
        <w:t>od 4 maja do 22 maja (tj. 21 dni w uwzględnieniu 15 dni roboczych) lista do zapisu zostaje umieszczona w gabinecie dyrektora przedszkola.</w:t>
      </w:r>
    </w:p>
    <w:p w:rsidR="00980418" w:rsidRPr="00B84A2C" w:rsidRDefault="00980418" w:rsidP="0098041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29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do Publicznego Przedszkola nr 3 w Jastrzębiu-Zdroju</w:t>
      </w:r>
    </w:p>
    <w:p w:rsidR="00980418" w:rsidRPr="00B84A2C" w:rsidRDefault="00980418" w:rsidP="00980418">
      <w:pPr>
        <w:numPr>
          <w:ilvl w:val="0"/>
          <w:numId w:val="5"/>
        </w:numPr>
        <w:tabs>
          <w:tab w:val="num" w:pos="426"/>
        </w:tabs>
        <w:spacing w:after="0" w:line="240" w:lineRule="auto"/>
        <w:ind w:hanging="29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do przedszkola ustalonego rejonowo przez Organ Prowadzący.</w:t>
      </w:r>
    </w:p>
    <w:p w:rsidR="00980418" w:rsidRPr="00B84A2C" w:rsidRDefault="00980418" w:rsidP="0098041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b/>
          <w:bCs/>
          <w:lang w:eastAsia="pl-PL"/>
        </w:rPr>
        <w:t>Pierwszy dzień roboczy po 22 maja b.r. do godziny 14.00-</w:t>
      </w:r>
      <w:r w:rsidRPr="00B84A2C">
        <w:rPr>
          <w:rFonts w:eastAsia="Times New Roman" w:cstheme="minorHAnsi"/>
          <w:lang w:eastAsia="pl-PL"/>
        </w:rPr>
        <w:t xml:space="preserve"> w przedszkolu zostaną opublikowane listy dzieci zakwalifikowanych na dyżur wakacyjny, oraz lista do przekazania wiadomości o ilości </w:t>
      </w:r>
      <w:r w:rsidR="00B84A2C">
        <w:rPr>
          <w:rFonts w:eastAsia="Times New Roman" w:cstheme="minorHAnsi"/>
          <w:lang w:eastAsia="pl-PL"/>
        </w:rPr>
        <w:t xml:space="preserve">                 </w:t>
      </w:r>
      <w:r w:rsidRPr="00B84A2C">
        <w:rPr>
          <w:rFonts w:eastAsia="Times New Roman" w:cstheme="minorHAnsi"/>
          <w:lang w:eastAsia="pl-PL"/>
        </w:rPr>
        <w:t>do przedszkola ustalonego rejonowa przez Organ Prowadzący.</w:t>
      </w:r>
    </w:p>
    <w:p w:rsidR="00980418" w:rsidRPr="00B84A2C" w:rsidRDefault="00980418" w:rsidP="0098041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Potwierdzeniem przyjęcia dziecka na dyżur wakacyjny będzie podpisanie z dyrektorem dyżurującego przedszkola </w:t>
      </w:r>
      <w:r w:rsidRPr="00B84A2C">
        <w:rPr>
          <w:rFonts w:eastAsia="Times New Roman" w:cstheme="minorHAnsi"/>
          <w:b/>
          <w:bCs/>
          <w:lang w:eastAsia="pl-PL"/>
        </w:rPr>
        <w:t>w terminie od 14.06. dnia roboczego do godziny 12.00 Informacji o dziecku na okres wakacji.</w:t>
      </w:r>
    </w:p>
    <w:p w:rsidR="00980418" w:rsidRPr="00B84A2C" w:rsidRDefault="00980418" w:rsidP="0098041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65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Na podstawie informacji Rodzic </w:t>
      </w:r>
      <w:r w:rsidRPr="00B84A2C">
        <w:rPr>
          <w:rFonts w:eastAsia="Times New Roman" w:cstheme="minorHAnsi"/>
          <w:b/>
          <w:bCs/>
          <w:lang w:eastAsia="pl-PL"/>
        </w:rPr>
        <w:t>wnosi opłatę za korzystanie z wyżywienia i godzin płatnych.</w:t>
      </w:r>
    </w:p>
    <w:p w:rsidR="00980418" w:rsidRPr="00B84A2C" w:rsidRDefault="00980418" w:rsidP="0098041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654"/>
        <w:jc w:val="both"/>
        <w:rPr>
          <w:rFonts w:cstheme="minorHAnsi"/>
        </w:rPr>
      </w:pPr>
      <w:r w:rsidRPr="00B84A2C">
        <w:rPr>
          <w:rFonts w:eastAsia="Times New Roman" w:cstheme="minorHAnsi"/>
          <w:b/>
          <w:bCs/>
          <w:lang w:eastAsia="pl-PL"/>
        </w:rPr>
        <w:t xml:space="preserve">Niepodpisanie Informacji </w:t>
      </w:r>
      <w:r w:rsidRPr="00B84A2C">
        <w:rPr>
          <w:rFonts w:eastAsia="Times New Roman" w:cstheme="minorHAnsi"/>
          <w:lang w:eastAsia="pl-PL"/>
        </w:rPr>
        <w:t xml:space="preserve">w wyznaczonym terminie oznacza </w:t>
      </w:r>
      <w:r w:rsidRPr="00B84A2C">
        <w:rPr>
          <w:rFonts w:eastAsia="Times New Roman" w:cstheme="minorHAnsi"/>
          <w:b/>
          <w:bCs/>
          <w:lang w:eastAsia="pl-PL"/>
        </w:rPr>
        <w:t>rezygnację</w:t>
      </w:r>
      <w:r w:rsidRPr="00B84A2C">
        <w:rPr>
          <w:rFonts w:eastAsia="Times New Roman" w:cstheme="minorHAnsi"/>
          <w:lang w:eastAsia="pl-PL"/>
        </w:rPr>
        <w:t xml:space="preserve"> z miejsca w przedszkolu.</w:t>
      </w:r>
    </w:p>
    <w:p w:rsidR="00980418" w:rsidRPr="00B84A2C" w:rsidRDefault="00980418" w:rsidP="00980418">
      <w:pPr>
        <w:numPr>
          <w:ilvl w:val="0"/>
          <w:numId w:val="6"/>
        </w:numPr>
        <w:tabs>
          <w:tab w:val="num" w:pos="426"/>
        </w:tabs>
        <w:spacing w:after="0" w:line="240" w:lineRule="auto"/>
        <w:ind w:hanging="65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Listę dzieci przyjętych na dyżur wakacyjny wywiesza się w kolejnym dniu roboczym.</w:t>
      </w:r>
    </w:p>
    <w:p w:rsidR="00980418" w:rsidRPr="00B84A2C" w:rsidRDefault="00980418" w:rsidP="00980418">
      <w:pPr>
        <w:tabs>
          <w:tab w:val="num" w:pos="426"/>
        </w:tabs>
        <w:spacing w:beforeAutospacing="1" w:afterAutospacing="1" w:line="240" w:lineRule="auto"/>
        <w:ind w:hanging="654"/>
        <w:jc w:val="center"/>
        <w:rPr>
          <w:rFonts w:cstheme="minorHAnsi"/>
        </w:rPr>
      </w:pPr>
      <w:bookmarkStart w:id="1" w:name="__DdeLink__1119_357628805"/>
      <w:r w:rsidRPr="00B84A2C">
        <w:rPr>
          <w:rFonts w:eastAsia="Times New Roman" w:cstheme="minorHAnsi"/>
          <w:b/>
          <w:bCs/>
          <w:lang w:eastAsia="pl-PL"/>
        </w:rPr>
        <w:t xml:space="preserve">§4. </w:t>
      </w:r>
      <w:bookmarkEnd w:id="1"/>
    </w:p>
    <w:p w:rsidR="00980418" w:rsidRPr="00B84A2C" w:rsidRDefault="00980418" w:rsidP="00980418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65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O pierwszeństwie w przyjęciu dziecka na dyżur wakacyjny decyduje:</w:t>
      </w:r>
    </w:p>
    <w:p w:rsidR="00980418" w:rsidRPr="00B84A2C" w:rsidRDefault="00980418" w:rsidP="0098041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29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Zatrudnienie obojga Rodziców-Oświadczenie</w:t>
      </w:r>
    </w:p>
    <w:p w:rsidR="00980418" w:rsidRPr="00B84A2C" w:rsidRDefault="00980418" w:rsidP="0098041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29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Rodzina objęta opieką OPS</w:t>
      </w:r>
    </w:p>
    <w:p w:rsidR="00980418" w:rsidRPr="00B84A2C" w:rsidRDefault="00980418" w:rsidP="0098041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29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Rodzice z Orzeczeniem o niepełnosprawności  </w:t>
      </w:r>
    </w:p>
    <w:p w:rsidR="00980418" w:rsidRPr="00B84A2C" w:rsidRDefault="00980418" w:rsidP="0098041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29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Dzieci posiadające Orzeczenie o potrzebie kształcenia specjalnego</w:t>
      </w:r>
    </w:p>
    <w:p w:rsidR="00980418" w:rsidRPr="00B84A2C" w:rsidRDefault="00980418" w:rsidP="0098041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29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Pobyt dziecka powyżej pięciu godzin.</w:t>
      </w:r>
    </w:p>
    <w:p w:rsidR="00980418" w:rsidRPr="00B84A2C" w:rsidRDefault="00980418" w:rsidP="00980418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294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Kolejność zgłoszeń</w:t>
      </w:r>
    </w:p>
    <w:p w:rsidR="00980418" w:rsidRPr="00B84A2C" w:rsidRDefault="00980418" w:rsidP="00B84A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lastRenderedPageBreak/>
        <w:t xml:space="preserve">o liczbie wolnych miejsc w czasie trwania dyżuru wakacyjnego decyduje dyrektor Przedszkola w porozumieniu z Organem Prowadzącym, z uwzględnieniem możliwości kadrowych placówki </w:t>
      </w:r>
      <w:r w:rsidR="00B84A2C">
        <w:rPr>
          <w:rFonts w:eastAsia="Times New Roman" w:cstheme="minorHAnsi"/>
          <w:lang w:eastAsia="pl-PL"/>
        </w:rPr>
        <w:t xml:space="preserve">          </w:t>
      </w:r>
      <w:r w:rsidRPr="00B84A2C">
        <w:rPr>
          <w:rFonts w:eastAsia="Times New Roman" w:cstheme="minorHAnsi"/>
          <w:lang w:eastAsia="pl-PL"/>
        </w:rPr>
        <w:t>i potrzeb placówki.</w:t>
      </w:r>
    </w:p>
    <w:p w:rsidR="00980418" w:rsidRPr="00B84A2C" w:rsidRDefault="00980418" w:rsidP="00B84A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liczba wychowanków w oddziale nie może przekroczyć 25 dzieci.</w:t>
      </w:r>
    </w:p>
    <w:p w:rsidR="00980418" w:rsidRPr="00B84A2C" w:rsidRDefault="00980418" w:rsidP="00B84A2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przedszkole rezerwuje 10 miejsc w placówce dla dzieci spoza rejonu.</w:t>
      </w:r>
    </w:p>
    <w:p w:rsidR="00980418" w:rsidRPr="00B84A2C" w:rsidRDefault="00980418" w:rsidP="00B84A2C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W przypadku większej ilości zgłoszeń niż miejsc w przedszkolu, Dyrektor przedszkola może poinformować Rodziców/Prawnych Opiekunów dzieci nieprzyjętych na dyżur  o innych placówkach.</w:t>
      </w:r>
    </w:p>
    <w:p w:rsidR="00980418" w:rsidRPr="00B84A2C" w:rsidRDefault="00101501" w:rsidP="00101501">
      <w:pPr>
        <w:tabs>
          <w:tab w:val="num" w:pos="426"/>
        </w:tabs>
        <w:spacing w:beforeAutospacing="1" w:afterAutospacing="1" w:line="240" w:lineRule="auto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                                                                                     </w:t>
      </w:r>
      <w:r w:rsidR="00980418" w:rsidRPr="00B84A2C">
        <w:rPr>
          <w:rFonts w:eastAsia="Times New Roman" w:cstheme="minorHAnsi"/>
          <w:b/>
          <w:bCs/>
          <w:lang w:eastAsia="pl-PL"/>
        </w:rPr>
        <w:t>§5.</w:t>
      </w:r>
    </w:p>
    <w:p w:rsidR="00980418" w:rsidRPr="00B84A2C" w:rsidRDefault="00980418" w:rsidP="00B84A2C">
      <w:pPr>
        <w:numPr>
          <w:ilvl w:val="0"/>
          <w:numId w:val="11"/>
        </w:numPr>
        <w:tabs>
          <w:tab w:val="clear" w:pos="720"/>
          <w:tab w:val="num" w:pos="426"/>
        </w:tabs>
        <w:spacing w:beforeAutospacing="1" w:afterAutospacing="1" w:line="240" w:lineRule="auto"/>
        <w:ind w:left="426" w:hanging="28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Czas pracy przedszkola w okresie wakacji określa dyrektor przedszkola  w zarządzeniu na bieżący rok szkolny.</w:t>
      </w:r>
    </w:p>
    <w:p w:rsidR="00980418" w:rsidRPr="00B84A2C" w:rsidRDefault="00101501" w:rsidP="00101501">
      <w:pPr>
        <w:tabs>
          <w:tab w:val="num" w:pos="426"/>
        </w:tabs>
        <w:spacing w:beforeAutospacing="1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    </w:t>
      </w:r>
      <w:r w:rsidR="006A3244"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  </w:t>
      </w:r>
      <w:r w:rsidR="00980418" w:rsidRPr="00B84A2C">
        <w:rPr>
          <w:rFonts w:eastAsia="Times New Roman" w:cstheme="minorHAnsi"/>
          <w:b/>
          <w:bCs/>
          <w:lang w:eastAsia="pl-PL"/>
        </w:rPr>
        <w:t>§6.</w:t>
      </w:r>
    </w:p>
    <w:p w:rsidR="00980418" w:rsidRPr="00B84A2C" w:rsidRDefault="00980418" w:rsidP="00B84A2C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W okresie dyżuru wakacyjnego oddziały przedszkolne tworzy się z dzieci zgrupowanych wg zbliżonego wieku tj. 3-4-latki, 5-6-latki.</w:t>
      </w:r>
    </w:p>
    <w:p w:rsidR="00B84A2C" w:rsidRPr="00B84A2C" w:rsidRDefault="00980418" w:rsidP="00B84A2C">
      <w:pPr>
        <w:numPr>
          <w:ilvl w:val="0"/>
          <w:numId w:val="13"/>
        </w:numPr>
        <w:tabs>
          <w:tab w:val="clear" w:pos="720"/>
          <w:tab w:val="num" w:pos="709"/>
        </w:tabs>
        <w:spacing w:after="0" w:line="240" w:lineRule="auto"/>
        <w:ind w:left="426" w:firstLine="0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Przedszkole może tworzyć również grupę łączoną tj. 3-4-5-6-latki na podstawie list zapisu dzieci </w:t>
      </w:r>
      <w:r w:rsidR="00B84A2C" w:rsidRPr="00B84A2C">
        <w:rPr>
          <w:rFonts w:eastAsia="Times New Roman" w:cstheme="minorHAnsi"/>
          <w:lang w:eastAsia="pl-PL"/>
        </w:rPr>
        <w:t xml:space="preserve">  </w:t>
      </w:r>
    </w:p>
    <w:p w:rsidR="00980418" w:rsidRPr="00B84A2C" w:rsidRDefault="00B84A2C" w:rsidP="00B84A2C">
      <w:pPr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     </w:t>
      </w:r>
      <w:r w:rsidR="00980418" w:rsidRPr="00B84A2C">
        <w:rPr>
          <w:rFonts w:eastAsia="Times New Roman" w:cstheme="minorHAnsi"/>
          <w:lang w:eastAsia="pl-PL"/>
        </w:rPr>
        <w:t>zależnie od ilości dzieci danego rocznika.</w:t>
      </w:r>
    </w:p>
    <w:p w:rsidR="00980418" w:rsidRPr="00B84A2C" w:rsidRDefault="00980418" w:rsidP="00B84A2C">
      <w:pPr>
        <w:numPr>
          <w:ilvl w:val="0"/>
          <w:numId w:val="13"/>
        </w:numPr>
        <w:tabs>
          <w:tab w:val="num" w:pos="426"/>
        </w:tabs>
        <w:spacing w:after="0" w:line="240" w:lineRule="auto"/>
        <w:ind w:hanging="294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Rodzic/Prawny Opiekun otrzymuje informację w jakiej grupie będzie dziecko w okresie wakacji.</w:t>
      </w:r>
    </w:p>
    <w:p w:rsidR="00980418" w:rsidRPr="00B84A2C" w:rsidRDefault="00101501" w:rsidP="00101501">
      <w:pPr>
        <w:tabs>
          <w:tab w:val="num" w:pos="426"/>
        </w:tabs>
        <w:spacing w:beforeAutospacing="1" w:afterAutospacing="1" w:line="240" w:lineRule="auto"/>
        <w:ind w:left="720" w:hanging="654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</w:t>
      </w:r>
      <w:r w:rsidR="006A3244">
        <w:rPr>
          <w:rFonts w:eastAsia="Times New Roman" w:cstheme="minorHAnsi"/>
          <w:b/>
          <w:bCs/>
          <w:lang w:eastAsia="pl-PL"/>
        </w:rPr>
        <w:t xml:space="preserve">       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="00980418" w:rsidRPr="00B84A2C">
        <w:rPr>
          <w:rFonts w:eastAsia="Times New Roman" w:cstheme="minorHAnsi"/>
          <w:b/>
          <w:bCs/>
          <w:lang w:eastAsia="pl-PL"/>
        </w:rPr>
        <w:t>§7.</w:t>
      </w:r>
    </w:p>
    <w:p w:rsidR="00980418" w:rsidRPr="00B84A2C" w:rsidRDefault="00980418" w:rsidP="00B84A2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cstheme="minorHAnsi"/>
        </w:rPr>
      </w:pPr>
      <w:r w:rsidRPr="00B84A2C">
        <w:rPr>
          <w:rFonts w:eastAsia="Times New Roman" w:cstheme="minorHAnsi"/>
          <w:b/>
          <w:bCs/>
          <w:lang w:eastAsia="pl-PL"/>
        </w:rPr>
        <w:t xml:space="preserve"> </w:t>
      </w:r>
      <w:r w:rsidRPr="00B84A2C">
        <w:rPr>
          <w:rFonts w:eastAsia="Times New Roman" w:cstheme="minorHAnsi"/>
          <w:lang w:eastAsia="pl-PL"/>
        </w:rPr>
        <w:t>W okresie trwania dyżuru wakacyjnego wysokość należnej opłaty wynika z zwartej z przedszkolem Informacji.</w:t>
      </w:r>
    </w:p>
    <w:p w:rsidR="00B84A2C" w:rsidRPr="00B84A2C" w:rsidRDefault="00980418" w:rsidP="00B84A2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Rodzic/Prawny Opiekun ma prawo potwierdzić u Intendenta dyżurującej placówki wysokość </w:t>
      </w:r>
    </w:p>
    <w:p w:rsidR="00980418" w:rsidRPr="00B84A2C" w:rsidRDefault="00B84A2C" w:rsidP="00B84A2C">
      <w:pPr>
        <w:tabs>
          <w:tab w:val="num" w:pos="426"/>
        </w:tabs>
        <w:spacing w:after="0" w:line="240" w:lineRule="auto"/>
        <w:ind w:left="142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      </w:t>
      </w:r>
      <w:r w:rsidR="00980418" w:rsidRPr="00B84A2C">
        <w:rPr>
          <w:rFonts w:eastAsia="Times New Roman" w:cstheme="minorHAnsi"/>
          <w:lang w:eastAsia="pl-PL"/>
        </w:rPr>
        <w:t>naliczonej kwoty przed dokonanie wpłaty.</w:t>
      </w:r>
    </w:p>
    <w:p w:rsidR="00B84A2C" w:rsidRPr="00B84A2C" w:rsidRDefault="00980418" w:rsidP="00B84A2C">
      <w:pPr>
        <w:numPr>
          <w:ilvl w:val="0"/>
          <w:numId w:val="14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Rozliczenie szczegółowe pobytu dziecka w przedszkolu odbywa się w oparciu o rejestrator który </w:t>
      </w:r>
    </w:p>
    <w:p w:rsidR="00B84A2C" w:rsidRPr="00B84A2C" w:rsidRDefault="00B84A2C" w:rsidP="00B84A2C">
      <w:pPr>
        <w:tabs>
          <w:tab w:val="num" w:pos="426"/>
        </w:tabs>
        <w:spacing w:after="0" w:line="240" w:lineRule="auto"/>
        <w:ind w:left="142"/>
        <w:jc w:val="both"/>
        <w:rPr>
          <w:rFonts w:eastAsia="Times New Roman" w:cstheme="minorHAnsi"/>
          <w:lang w:eastAsia="pl-PL"/>
        </w:rPr>
      </w:pPr>
      <w:r w:rsidRPr="00B84A2C">
        <w:rPr>
          <w:rFonts w:eastAsia="Times New Roman" w:cstheme="minorHAnsi"/>
          <w:lang w:eastAsia="pl-PL"/>
        </w:rPr>
        <w:t xml:space="preserve">      </w:t>
      </w:r>
      <w:r w:rsidR="00980418" w:rsidRPr="00B84A2C">
        <w:rPr>
          <w:rFonts w:eastAsia="Times New Roman" w:cstheme="minorHAnsi"/>
          <w:lang w:eastAsia="pl-PL"/>
        </w:rPr>
        <w:t xml:space="preserve">rejestruje godzinę przyjścia i wyjścia dziecka z przedszkola, zgodnie z zasadami obowiązującymi na </w:t>
      </w:r>
    </w:p>
    <w:p w:rsidR="00980418" w:rsidRPr="00B84A2C" w:rsidRDefault="00B84A2C" w:rsidP="00B84A2C">
      <w:pPr>
        <w:tabs>
          <w:tab w:val="num" w:pos="426"/>
        </w:tabs>
        <w:spacing w:after="0" w:line="240" w:lineRule="auto"/>
        <w:ind w:left="142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      </w:t>
      </w:r>
      <w:r w:rsidR="00980418" w:rsidRPr="00B84A2C">
        <w:rPr>
          <w:rFonts w:eastAsia="Times New Roman" w:cstheme="minorHAnsi"/>
          <w:lang w:eastAsia="pl-PL"/>
        </w:rPr>
        <w:t>placówce dyżurującej.</w:t>
      </w:r>
    </w:p>
    <w:p w:rsidR="00980418" w:rsidRPr="00B84A2C" w:rsidRDefault="00101501" w:rsidP="00101501">
      <w:pPr>
        <w:spacing w:beforeAutospacing="1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  </w:t>
      </w:r>
      <w:r w:rsidR="006A3244">
        <w:rPr>
          <w:rFonts w:eastAsia="Times New Roman" w:cstheme="minorHAnsi"/>
          <w:b/>
          <w:bCs/>
          <w:lang w:eastAsia="pl-PL"/>
        </w:rPr>
        <w:t xml:space="preserve">      </w:t>
      </w:r>
      <w:r>
        <w:rPr>
          <w:rFonts w:eastAsia="Times New Roman" w:cstheme="minorHAnsi"/>
          <w:b/>
          <w:bCs/>
          <w:lang w:eastAsia="pl-PL"/>
        </w:rPr>
        <w:t xml:space="preserve">   </w:t>
      </w:r>
      <w:r w:rsidR="00980418" w:rsidRPr="00B84A2C">
        <w:rPr>
          <w:rFonts w:eastAsia="Times New Roman" w:cstheme="minorHAnsi"/>
          <w:b/>
          <w:bCs/>
          <w:lang w:eastAsia="pl-PL"/>
        </w:rPr>
        <w:t>§8.</w:t>
      </w:r>
    </w:p>
    <w:p w:rsidR="00980418" w:rsidRPr="00B84A2C" w:rsidRDefault="00980418" w:rsidP="00B84A2C">
      <w:pPr>
        <w:numPr>
          <w:ilvl w:val="0"/>
          <w:numId w:val="15"/>
        </w:numPr>
        <w:spacing w:beforeAutospacing="1" w:afterAutospacing="1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Dyrektor dyżurującego przedszkola zapewnia bezpieczne i higieniczne warunki pobytu dzieci </w:t>
      </w:r>
      <w:r w:rsidR="00B84A2C">
        <w:rPr>
          <w:rFonts w:eastAsia="Times New Roman" w:cstheme="minorHAnsi"/>
          <w:lang w:eastAsia="pl-PL"/>
        </w:rPr>
        <w:t xml:space="preserve">              </w:t>
      </w:r>
      <w:r w:rsidRPr="00B84A2C">
        <w:rPr>
          <w:rFonts w:eastAsia="Times New Roman" w:cstheme="minorHAnsi"/>
          <w:lang w:eastAsia="pl-PL"/>
        </w:rPr>
        <w:t>w przedszkolu, udostępnia do wglądu rodzicom dzieci przyjętych na dyżur wakacyjny Statut przedszkola, regulamin przyprowadzania i odbierania z dzieci do przedszkola.</w:t>
      </w:r>
    </w:p>
    <w:p w:rsidR="00980418" w:rsidRPr="00B84A2C" w:rsidRDefault="00980418" w:rsidP="00B84A2C">
      <w:pPr>
        <w:numPr>
          <w:ilvl w:val="0"/>
          <w:numId w:val="15"/>
        </w:numPr>
        <w:spacing w:beforeAutospacing="1" w:afterAutospacing="1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Rodzice/Prawni Opiekunowie dzieci zakwalifikowanych na dyżur wakacyjny mają obowiązek przestrzegania zasad ustalonych w dyżurującym przedszkolu szczególnie dotyczących przyprowadzania   dzieci w czasie niezakłócającym wydawania posiłków oraz odbierania dzieci.</w:t>
      </w:r>
    </w:p>
    <w:p w:rsidR="00980418" w:rsidRPr="00B84A2C" w:rsidRDefault="00980418" w:rsidP="00B84A2C">
      <w:pPr>
        <w:numPr>
          <w:ilvl w:val="0"/>
          <w:numId w:val="15"/>
        </w:numPr>
        <w:spacing w:beforeAutospacing="1" w:afterAutospacing="1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W czasie dyżuru wakacyjnego ze względu na bezpieczeństwo dzieci, nauczyciele lub osoby dyżurujące mają prawo prosić opiekunów odbierających dziecko z przedszkola o okazanie dokumentu tożsamości i zweryfikowanie danych z upoważnieniami zawartymi we wniosku </w:t>
      </w:r>
      <w:r w:rsidR="00B84A2C">
        <w:rPr>
          <w:rFonts w:eastAsia="Times New Roman" w:cstheme="minorHAnsi"/>
          <w:lang w:eastAsia="pl-PL"/>
        </w:rPr>
        <w:t xml:space="preserve">                    </w:t>
      </w:r>
      <w:r w:rsidRPr="00B84A2C">
        <w:rPr>
          <w:rFonts w:eastAsia="Times New Roman" w:cstheme="minorHAnsi"/>
          <w:lang w:eastAsia="pl-PL"/>
        </w:rPr>
        <w:t>o przyjęcie dziecka.</w:t>
      </w:r>
    </w:p>
    <w:p w:rsidR="00980418" w:rsidRPr="00B84A2C" w:rsidRDefault="00101501" w:rsidP="00101501">
      <w:pPr>
        <w:spacing w:before="100" w:beforeAutospacing="1" w:after="100" w:afterAutospacing="1" w:line="240" w:lineRule="auto"/>
        <w:rPr>
          <w:rFonts w:cstheme="minorHAnsi"/>
        </w:rPr>
      </w:pPr>
      <w:r>
        <w:rPr>
          <w:rFonts w:eastAsia="Times New Roman" w:cstheme="minorHAnsi"/>
          <w:b/>
          <w:bCs/>
          <w:lang w:eastAsia="pl-PL"/>
        </w:rPr>
        <w:t xml:space="preserve">                                                                             </w:t>
      </w:r>
      <w:r w:rsidR="006A3244">
        <w:rPr>
          <w:rFonts w:eastAsia="Times New Roman" w:cstheme="minorHAnsi"/>
          <w:b/>
          <w:bCs/>
          <w:lang w:eastAsia="pl-PL"/>
        </w:rPr>
        <w:t xml:space="preserve">     </w:t>
      </w:r>
      <w:r>
        <w:rPr>
          <w:rFonts w:eastAsia="Times New Roman" w:cstheme="minorHAnsi"/>
          <w:b/>
          <w:bCs/>
          <w:lang w:eastAsia="pl-PL"/>
        </w:rPr>
        <w:t xml:space="preserve">   </w:t>
      </w:r>
      <w:r w:rsidR="00980418" w:rsidRPr="00B84A2C">
        <w:rPr>
          <w:rFonts w:eastAsia="Times New Roman" w:cstheme="minorHAnsi"/>
          <w:b/>
          <w:bCs/>
          <w:lang w:eastAsia="pl-PL"/>
        </w:rPr>
        <w:t>§9.</w:t>
      </w:r>
    </w:p>
    <w:p w:rsidR="00980418" w:rsidRPr="00B84A2C" w:rsidRDefault="00980418" w:rsidP="00B84A2C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W kwestiach nieuregulowanych niniejszym regulaminem obowiązują przepisy zawarte w Statucie przedszkola oraz innych obowiązujących na placówce regulaminach.</w:t>
      </w:r>
    </w:p>
    <w:p w:rsidR="00980418" w:rsidRPr="00B84A2C" w:rsidRDefault="00980418" w:rsidP="00B84A2C">
      <w:pPr>
        <w:numPr>
          <w:ilvl w:val="0"/>
          <w:numId w:val="16"/>
        </w:numPr>
        <w:spacing w:beforeAutospacing="1" w:afterAutospacing="1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>Spory wynikające w związku z niniejszym regulaminem rozstrzyga Organ Prowadzący.</w:t>
      </w:r>
    </w:p>
    <w:p w:rsidR="00980418" w:rsidRPr="00B84A2C" w:rsidRDefault="00980418" w:rsidP="00B84A2C">
      <w:pPr>
        <w:spacing w:beforeAutospacing="1" w:afterAutospacing="1" w:line="240" w:lineRule="auto"/>
        <w:jc w:val="both"/>
        <w:rPr>
          <w:rFonts w:cstheme="minorHAnsi"/>
        </w:rPr>
      </w:pPr>
      <w:r w:rsidRPr="00B84A2C">
        <w:rPr>
          <w:rFonts w:eastAsia="Times New Roman" w:cstheme="minorHAnsi"/>
          <w:lang w:eastAsia="pl-PL"/>
        </w:rPr>
        <w:t xml:space="preserve"> </w:t>
      </w:r>
    </w:p>
    <w:p w:rsidR="00183C10" w:rsidRDefault="00980418" w:rsidP="0063010D">
      <w:pPr>
        <w:spacing w:beforeAutospacing="1" w:afterAutospacing="1" w:line="240" w:lineRule="auto"/>
        <w:jc w:val="both"/>
      </w:pPr>
      <w:r w:rsidRPr="00B84A2C">
        <w:rPr>
          <w:rFonts w:eastAsia="Times New Roman" w:cstheme="minorHAnsi"/>
          <w:lang w:eastAsia="pl-PL"/>
        </w:rPr>
        <w:t>Regulamin wchodzi w życie z dniem 01</w:t>
      </w:r>
      <w:r w:rsidR="00101501">
        <w:rPr>
          <w:rFonts w:eastAsia="Times New Roman" w:cstheme="minorHAnsi"/>
          <w:lang w:eastAsia="pl-PL"/>
        </w:rPr>
        <w:t xml:space="preserve"> </w:t>
      </w:r>
      <w:r w:rsidRPr="00B84A2C">
        <w:rPr>
          <w:rFonts w:eastAsia="Times New Roman" w:cstheme="minorHAnsi"/>
          <w:lang w:eastAsia="pl-PL"/>
        </w:rPr>
        <w:t>lutego</w:t>
      </w:r>
      <w:r w:rsidR="00101501">
        <w:rPr>
          <w:rFonts w:eastAsia="Times New Roman" w:cstheme="minorHAnsi"/>
          <w:lang w:eastAsia="pl-PL"/>
        </w:rPr>
        <w:t xml:space="preserve">  2020</w:t>
      </w:r>
    </w:p>
    <w:sectPr w:rsidR="00183C10" w:rsidSect="00B84A2C">
      <w:pgSz w:w="11906" w:h="16838"/>
      <w:pgMar w:top="1417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C0E"/>
    <w:multiLevelType w:val="multilevel"/>
    <w:tmpl w:val="DB1E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>
    <w:nsid w:val="00EC1DD0"/>
    <w:multiLevelType w:val="multilevel"/>
    <w:tmpl w:val="CCDA4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0740503D"/>
    <w:multiLevelType w:val="hybridMultilevel"/>
    <w:tmpl w:val="DCD8F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6189"/>
    <w:multiLevelType w:val="multilevel"/>
    <w:tmpl w:val="405EA8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4">
    <w:nsid w:val="29E918E5"/>
    <w:multiLevelType w:val="multilevel"/>
    <w:tmpl w:val="91EC6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5">
    <w:nsid w:val="2C667200"/>
    <w:multiLevelType w:val="multilevel"/>
    <w:tmpl w:val="8A8E0E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6">
    <w:nsid w:val="31BD6D43"/>
    <w:multiLevelType w:val="multilevel"/>
    <w:tmpl w:val="C4A698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(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(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7">
    <w:nsid w:val="32355779"/>
    <w:multiLevelType w:val="multilevel"/>
    <w:tmpl w:val="E9A2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8">
    <w:nsid w:val="3CC04B7A"/>
    <w:multiLevelType w:val="hybridMultilevel"/>
    <w:tmpl w:val="AA60C168"/>
    <w:lvl w:ilvl="0" w:tplc="C75219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7E52DE"/>
    <w:multiLevelType w:val="multilevel"/>
    <w:tmpl w:val="91944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0">
    <w:nsid w:val="4379391F"/>
    <w:multiLevelType w:val="multilevel"/>
    <w:tmpl w:val="493CE47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1">
    <w:nsid w:val="481D436F"/>
    <w:multiLevelType w:val="multilevel"/>
    <w:tmpl w:val="7C8471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DBF6C45"/>
    <w:multiLevelType w:val="multilevel"/>
    <w:tmpl w:val="CC8A49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b w:val="0"/>
        <w:bCs w:val="0"/>
      </w:rPr>
    </w:lvl>
  </w:abstractNum>
  <w:abstractNum w:abstractNumId="13">
    <w:nsid w:val="5E495192"/>
    <w:multiLevelType w:val="hybridMultilevel"/>
    <w:tmpl w:val="ABF8F5E6"/>
    <w:lvl w:ilvl="0" w:tplc="8A00AA1E">
      <w:numFmt w:val="bullet"/>
      <w:lvlText w:val=""/>
      <w:lvlJc w:val="left"/>
      <w:pPr>
        <w:ind w:left="786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27447C5"/>
    <w:multiLevelType w:val="hybridMultilevel"/>
    <w:tmpl w:val="E48EB5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3771850"/>
    <w:multiLevelType w:val="hybridMultilevel"/>
    <w:tmpl w:val="1D048698"/>
    <w:lvl w:ilvl="0" w:tplc="8C6693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46079"/>
    <w:multiLevelType w:val="multilevel"/>
    <w:tmpl w:val="A3242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7">
    <w:nsid w:val="66ED561B"/>
    <w:multiLevelType w:val="multilevel"/>
    <w:tmpl w:val="06928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8">
    <w:nsid w:val="697D3550"/>
    <w:multiLevelType w:val="multilevel"/>
    <w:tmpl w:val="E4E49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9">
    <w:nsid w:val="749E2133"/>
    <w:multiLevelType w:val="multilevel"/>
    <w:tmpl w:val="9E362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0">
    <w:nsid w:val="764D38A3"/>
    <w:multiLevelType w:val="multilevel"/>
    <w:tmpl w:val="0818E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1">
    <w:nsid w:val="7EA30D5C"/>
    <w:multiLevelType w:val="hybridMultilevel"/>
    <w:tmpl w:val="12968CDC"/>
    <w:lvl w:ilvl="0" w:tplc="C6FEB2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9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11"/>
  </w:num>
  <w:num w:numId="11">
    <w:abstractNumId w:val="20"/>
  </w:num>
  <w:num w:numId="12">
    <w:abstractNumId w:val="17"/>
  </w:num>
  <w:num w:numId="13">
    <w:abstractNumId w:val="18"/>
  </w:num>
  <w:num w:numId="14">
    <w:abstractNumId w:val="0"/>
  </w:num>
  <w:num w:numId="15">
    <w:abstractNumId w:val="9"/>
  </w:num>
  <w:num w:numId="16">
    <w:abstractNumId w:val="7"/>
  </w:num>
  <w:num w:numId="17">
    <w:abstractNumId w:val="14"/>
  </w:num>
  <w:num w:numId="18">
    <w:abstractNumId w:val="13"/>
  </w:num>
  <w:num w:numId="19">
    <w:abstractNumId w:val="15"/>
  </w:num>
  <w:num w:numId="20">
    <w:abstractNumId w:val="2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BA"/>
    <w:rsid w:val="000700C1"/>
    <w:rsid w:val="000C5A05"/>
    <w:rsid w:val="00101501"/>
    <w:rsid w:val="002452BA"/>
    <w:rsid w:val="0061291C"/>
    <w:rsid w:val="0063010D"/>
    <w:rsid w:val="006A3244"/>
    <w:rsid w:val="006D376E"/>
    <w:rsid w:val="00980418"/>
    <w:rsid w:val="00B84A2C"/>
    <w:rsid w:val="00BB4304"/>
    <w:rsid w:val="00BC4861"/>
    <w:rsid w:val="00C058FC"/>
    <w:rsid w:val="00E0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pp3</dc:creator>
  <cp:keywords/>
  <dc:description/>
  <cp:lastModifiedBy>pp3</cp:lastModifiedBy>
  <cp:revision>10</cp:revision>
  <cp:lastPrinted>2020-01-30T07:32:00Z</cp:lastPrinted>
  <dcterms:created xsi:type="dcterms:W3CDTF">2020-01-24T12:39:00Z</dcterms:created>
  <dcterms:modified xsi:type="dcterms:W3CDTF">2020-01-30T07:35:00Z</dcterms:modified>
</cp:coreProperties>
</file>